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before="156" w:beforeLines="50" w:after="156" w:afterLines="50"/>
        <w:jc w:val="both"/>
        <w:rPr>
          <w:rFonts w:ascii="仿宋" w:hAnsi="仿宋" w:eastAsia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附件</w:t>
      </w:r>
    </w:p>
    <w:p>
      <w:pPr>
        <w:widowControl w:val="0"/>
        <w:autoSpaceDE w:val="0"/>
        <w:autoSpaceDN w:val="0"/>
        <w:snapToGrid/>
        <w:spacing w:before="156" w:beforeLines="50" w:after="156" w:afterLines="5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中国民族贸易促进会团体标准征求意见反馈表</w:t>
      </w:r>
    </w:p>
    <w:p>
      <w:pPr>
        <w:spacing w:after="0" w:line="360" w:lineRule="auto"/>
        <w:rPr>
          <w:rFonts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t>标准项目名称：</w:t>
      </w:r>
    </w:p>
    <w:p>
      <w:pPr>
        <w:tabs>
          <w:tab w:val="left" w:pos="8789"/>
        </w:tabs>
        <w:spacing w:after="0" w:line="360" w:lineRule="auto"/>
        <w:ind w:left="991" w:right="-177" w:hanging="991" w:hangingChars="472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提出意见单位名称</w:t>
      </w:r>
      <w:r>
        <w:rPr>
          <w:rFonts w:ascii="宋体" w:hAnsi="宋体" w:eastAsia="宋体" w:cs="Times New Roman"/>
          <w:sz w:val="21"/>
          <w:szCs w:val="21"/>
        </w:rPr>
        <w:t>：</w:t>
      </w:r>
    </w:p>
    <w:p>
      <w:pPr>
        <w:tabs>
          <w:tab w:val="left" w:pos="8789"/>
        </w:tabs>
        <w:spacing w:after="0" w:line="360" w:lineRule="auto"/>
        <w:ind w:right="-35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联系</w:t>
      </w:r>
      <w:r>
        <w:rPr>
          <w:rFonts w:ascii="宋体" w:hAnsi="宋体" w:eastAsia="宋体" w:cs="Times New Roman"/>
          <w:sz w:val="21"/>
          <w:szCs w:val="21"/>
        </w:rPr>
        <w:t xml:space="preserve">人：  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</w:t>
      </w:r>
      <w:r>
        <w:rPr>
          <w:rFonts w:ascii="宋体" w:hAnsi="宋体" w:eastAsia="宋体" w:cs="Times New Roman"/>
          <w:sz w:val="21"/>
          <w:szCs w:val="21"/>
        </w:rPr>
        <w:t xml:space="preserve">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   </w:t>
      </w:r>
      <w:r>
        <w:rPr>
          <w:rFonts w:ascii="宋体" w:hAnsi="宋体" w:eastAsia="宋体" w:cs="Times New Roman"/>
          <w:sz w:val="21"/>
          <w:szCs w:val="21"/>
        </w:rPr>
        <w:t xml:space="preserve">     </w:t>
      </w:r>
      <w:r>
        <w:rPr>
          <w:rFonts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 w:cs="Times New Roman"/>
          <w:sz w:val="21"/>
          <w:szCs w:val="21"/>
        </w:rPr>
        <w:t xml:space="preserve">电话：   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          邮箱：</w:t>
      </w:r>
      <w:r>
        <w:rPr>
          <w:rFonts w:ascii="宋体" w:hAnsi="宋体" w:eastAsia="宋体" w:cs="Times New Roman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 xml:space="preserve">     </w:t>
      </w:r>
    </w:p>
    <w:tbl>
      <w:tblPr>
        <w:tblStyle w:val="4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227"/>
        <w:gridCol w:w="3756"/>
        <w:gridCol w:w="28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  <w:jc w:val="center"/>
        </w:trPr>
        <w:tc>
          <w:tcPr>
            <w:tcW w:w="38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0" w:leftChars="5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72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标准章条</w:t>
            </w:r>
          </w:p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编号</w:t>
            </w:r>
          </w:p>
        </w:tc>
        <w:tc>
          <w:tcPr>
            <w:tcW w:w="220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修改意见或建议</w:t>
            </w:r>
          </w:p>
        </w:tc>
        <w:tc>
          <w:tcPr>
            <w:tcW w:w="169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修改</w:t>
            </w:r>
            <w:r>
              <w:rPr>
                <w:rFonts w:ascii="Times New Roman" w:hAnsi="Times New Roman" w:eastAsia="黑体" w:cs="Times New Roman"/>
                <w:szCs w:val="21"/>
              </w:rPr>
              <w:t>理由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或依据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994382"/>
    <w:multiLevelType w:val="multilevel"/>
    <w:tmpl w:val="32994382"/>
    <w:lvl w:ilvl="0" w:tentative="0">
      <w:start w:val="1"/>
      <w:numFmt w:val="decimal"/>
      <w:lvlText w:val="%1."/>
      <w:lvlJc w:val="left"/>
      <w:pPr>
        <w:ind w:left="562" w:hanging="420"/>
      </w:p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3"/>
    <w:rsid w:val="00866229"/>
    <w:rsid w:val="00C15BB3"/>
    <w:rsid w:val="00D261EB"/>
    <w:rsid w:val="00D514D9"/>
    <w:rsid w:val="29C5012B"/>
    <w:rsid w:val="2C892278"/>
    <w:rsid w:val="5A3E6A1A"/>
    <w:rsid w:val="744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2021-12-16T02:49:00Z</dcterms:created>
  <dc:creator>amos</dc:creator>
  <cp:lastModifiedBy>随安～</cp:lastModifiedBy>
  <dcterms:modified xsi:type="dcterms:W3CDTF">2023-06-26T04:09:40Z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2836459E92DC46DC9E2056AEE1F8F546</vt:lpwstr>
  </property>
</Properties>
</file>